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504" w:rsidRDefault="000A7504">
      <w:pPr>
        <w:spacing w:after="120" w:line="288" w:lineRule="auto"/>
        <w:rPr>
          <w:rFonts w:ascii="Bookman Old Style" w:hAnsi="Bookman Old Style"/>
          <w:b/>
          <w:szCs w:val="24"/>
        </w:rPr>
      </w:pPr>
      <w:bookmarkStart w:id="0" w:name="_GoBack"/>
      <w:bookmarkEnd w:id="0"/>
      <w:r>
        <w:rPr>
          <w:rFonts w:ascii="Bookman Old Style" w:hAnsi="Bookman Old Style"/>
          <w:b/>
          <w:szCs w:val="24"/>
        </w:rPr>
        <w:t>En Peerd för Pa</w:t>
      </w:r>
      <w:r w:rsidR="00B4345B">
        <w:rPr>
          <w:rFonts w:ascii="Bookman Old Style" w:hAnsi="Bookman Old Style"/>
          <w:b/>
          <w:szCs w:val="24"/>
        </w:rPr>
        <w:t>ul – oder: Jedereen kann wat goo</w:t>
      </w:r>
      <w:r>
        <w:rPr>
          <w:rFonts w:ascii="Bookman Old Style" w:hAnsi="Bookman Old Style"/>
          <w:b/>
          <w:szCs w:val="24"/>
        </w:rPr>
        <w:t>t!</w:t>
      </w:r>
    </w:p>
    <w:p w:rsidR="000A7504" w:rsidRPr="00D62BED" w:rsidRDefault="000A7504">
      <w:pPr>
        <w:spacing w:after="120" w:line="288" w:lineRule="auto"/>
        <w:rPr>
          <w:rFonts w:ascii="Bookman Old Style" w:hAnsi="Bookman Old Style"/>
          <w:szCs w:val="24"/>
        </w:rPr>
      </w:pPr>
      <w:r w:rsidRPr="00D62BED">
        <w:rPr>
          <w:rFonts w:ascii="Bookman Old Style" w:hAnsi="Bookman Old Style"/>
          <w:szCs w:val="24"/>
        </w:rPr>
        <w:t>vun Mechthild Tepe</w:t>
      </w:r>
      <w:r w:rsidR="00D62BED" w:rsidRPr="00D62BED">
        <w:rPr>
          <w:rFonts w:ascii="Bookman Old Style" w:hAnsi="Bookman Old Style"/>
          <w:szCs w:val="24"/>
        </w:rPr>
        <w:t xml:space="preserve">, </w:t>
      </w:r>
      <w:r w:rsidR="00D62BED" w:rsidRPr="00D62BED">
        <w:rPr>
          <w:rFonts w:ascii="Bookman Old Style" w:hAnsi="Bookman Old Style"/>
          <w:szCs w:val="20"/>
        </w:rPr>
        <w:t>in’t nordneddersassische Platt överdragen vun Herbert Timm</w:t>
      </w:r>
    </w:p>
    <w:p w:rsidR="000A7504" w:rsidRPr="00D62BED" w:rsidRDefault="000A7504">
      <w:pPr>
        <w:spacing w:after="120" w:line="288" w:lineRule="auto"/>
        <w:rPr>
          <w:rFonts w:ascii="Bookman Old Style" w:hAnsi="Bookman Old Style"/>
          <w:b/>
          <w:szCs w:val="24"/>
        </w:rPr>
      </w:pPr>
    </w:p>
    <w:p w:rsidR="000A7504" w:rsidRDefault="000A7504">
      <w:pPr>
        <w:spacing w:after="120" w:line="288" w:lineRule="auto"/>
        <w:jc w:val="both"/>
        <w:rPr>
          <w:rFonts w:ascii="Bookman Old Style" w:hAnsi="Bookman Old Style"/>
          <w:szCs w:val="24"/>
        </w:rPr>
      </w:pPr>
      <w:r>
        <w:rPr>
          <w:rFonts w:ascii="Bookman Old Style" w:hAnsi="Bookman Old Style"/>
          <w:szCs w:val="24"/>
        </w:rPr>
        <w:t xml:space="preserve">„Man, dat kann doch nich angahn!“, schimpt Beckers Anna. Wekenlang stünn en Spennendoos merrn up </w:t>
      </w:r>
      <w:r w:rsidR="00981865">
        <w:rPr>
          <w:rFonts w:ascii="Bookman Old Style" w:hAnsi="Bookman Old Style"/>
          <w:szCs w:val="24"/>
        </w:rPr>
        <w:t>’</w:t>
      </w:r>
      <w:r>
        <w:rPr>
          <w:rFonts w:ascii="Bookman Old Style" w:hAnsi="Bookman Old Style"/>
          <w:szCs w:val="24"/>
        </w:rPr>
        <w:t>n Tresen von ehr Bäckeree. Dat Geld schull egens för en besünnern Rietünnerricht för den Paul ut de Naverschop bruukt warrn, de siet en Unfall up een Siet lähmt weer. Anna schüttkopp un sä: „Nu langt de Moneten noch nich mal för</w:t>
      </w:r>
      <w:r w:rsidR="00981865">
        <w:rPr>
          <w:rFonts w:ascii="Bookman Old Style" w:hAnsi="Bookman Old Style"/>
          <w:szCs w:val="24"/>
        </w:rPr>
        <w:t>’</w:t>
      </w:r>
      <w:r>
        <w:rPr>
          <w:rFonts w:ascii="Bookman Old Style" w:hAnsi="Bookman Old Style"/>
          <w:szCs w:val="24"/>
        </w:rPr>
        <w:t xml:space="preserve">n Pund Wöttel för dat Peerd!“ </w:t>
      </w:r>
    </w:p>
    <w:p w:rsidR="000A7504" w:rsidRDefault="000A7504">
      <w:pPr>
        <w:spacing w:after="120" w:line="288" w:lineRule="auto"/>
        <w:jc w:val="both"/>
        <w:rPr>
          <w:rFonts w:ascii="Bookman Old Style" w:hAnsi="Bookman Old Style"/>
          <w:szCs w:val="24"/>
        </w:rPr>
      </w:pPr>
      <w:r>
        <w:rPr>
          <w:rFonts w:ascii="Bookman Old Style" w:hAnsi="Bookman Old Style"/>
          <w:szCs w:val="24"/>
        </w:rPr>
        <w:t xml:space="preserve">Mama Becker (se heet Becker mit „e“) kööm jüst von achtern ut </w:t>
      </w:r>
      <w:r w:rsidR="00981865">
        <w:rPr>
          <w:rFonts w:ascii="Bookman Old Style" w:hAnsi="Bookman Old Style"/>
          <w:szCs w:val="24"/>
        </w:rPr>
        <w:t>’</w:t>
      </w:r>
      <w:r>
        <w:rPr>
          <w:rFonts w:ascii="Bookman Old Style" w:hAnsi="Bookman Old Style"/>
          <w:szCs w:val="24"/>
        </w:rPr>
        <w:t>e Backstuuv un harr allens mitkregen. „Viellicht mutt man dat anners angahn, dat masse Lü anstött warrt“, meen se. „Wenn de Öllern von Paul de Therapie nich alleen betahlen köönt, dann bruukt wi veel Lü, de mitbetahlt.“</w:t>
      </w:r>
    </w:p>
    <w:p w:rsidR="000A7504" w:rsidRDefault="000A7504">
      <w:pPr>
        <w:spacing w:after="120" w:line="288" w:lineRule="auto"/>
        <w:jc w:val="both"/>
        <w:rPr>
          <w:rFonts w:ascii="Bookman Old Style" w:hAnsi="Bookman Old Style"/>
          <w:szCs w:val="24"/>
        </w:rPr>
      </w:pPr>
      <w:r>
        <w:rPr>
          <w:rFonts w:ascii="Bookman Old Style" w:hAnsi="Bookman Old Style"/>
          <w:szCs w:val="24"/>
        </w:rPr>
        <w:t xml:space="preserve">Up eenmal kööm Anna een Idee: „Mama, du hest doch mal seggt, dat jede Minsch irgendwat </w:t>
      </w:r>
      <w:r w:rsidR="005F3C69">
        <w:rPr>
          <w:rFonts w:ascii="Bookman Old Style" w:hAnsi="Bookman Old Style"/>
          <w:szCs w:val="24"/>
        </w:rPr>
        <w:t>goot</w:t>
      </w:r>
      <w:r>
        <w:rPr>
          <w:rFonts w:ascii="Bookman Old Style" w:hAnsi="Bookman Old Style"/>
          <w:szCs w:val="24"/>
        </w:rPr>
        <w:t xml:space="preserve"> kann. Du kannst </w:t>
      </w:r>
      <w:r w:rsidR="005F3C69">
        <w:rPr>
          <w:rFonts w:ascii="Bookman Old Style" w:hAnsi="Bookman Old Style"/>
          <w:szCs w:val="24"/>
        </w:rPr>
        <w:t>goot</w:t>
      </w:r>
      <w:r>
        <w:rPr>
          <w:rFonts w:ascii="Bookman Old Style" w:hAnsi="Bookman Old Style"/>
          <w:szCs w:val="24"/>
        </w:rPr>
        <w:t xml:space="preserve"> backen, Oma kann </w:t>
      </w:r>
      <w:r w:rsidR="005F3C69">
        <w:rPr>
          <w:rFonts w:ascii="Bookman Old Style" w:hAnsi="Bookman Old Style"/>
          <w:szCs w:val="24"/>
        </w:rPr>
        <w:t>goot</w:t>
      </w:r>
      <w:r>
        <w:rPr>
          <w:rFonts w:ascii="Bookman Old Style" w:hAnsi="Bookman Old Style"/>
          <w:szCs w:val="24"/>
        </w:rPr>
        <w:t xml:space="preserve"> Strümp knütten, un ick kann </w:t>
      </w:r>
      <w:r w:rsidR="005F3C69">
        <w:rPr>
          <w:rFonts w:ascii="Bookman Old Style" w:hAnsi="Bookman Old Style"/>
          <w:szCs w:val="24"/>
        </w:rPr>
        <w:t>goot</w:t>
      </w:r>
      <w:r>
        <w:rPr>
          <w:rFonts w:ascii="Bookman Old Style" w:hAnsi="Bookman Old Style"/>
          <w:szCs w:val="24"/>
        </w:rPr>
        <w:t xml:space="preserve"> Korten basteln. Wenn wi nu all tohoop ut</w:t>
      </w:r>
      <w:r w:rsidR="00981865">
        <w:rPr>
          <w:rFonts w:ascii="Bookman Old Style" w:hAnsi="Bookman Old Style"/>
          <w:szCs w:val="24"/>
        </w:rPr>
        <w:t>’</w:t>
      </w:r>
      <w:r>
        <w:rPr>
          <w:rFonts w:ascii="Bookman Old Style" w:hAnsi="Bookman Old Style"/>
          <w:szCs w:val="24"/>
        </w:rPr>
        <w:t xml:space="preserve">n Dörp wat maakt, kriegt wi soveel tohoop, dat wi dor </w:t>
      </w:r>
      <w:r w:rsidR="00981865">
        <w:rPr>
          <w:rFonts w:ascii="Bookman Old Style" w:hAnsi="Bookman Old Style"/>
          <w:szCs w:val="24"/>
        </w:rPr>
        <w:t>’</w:t>
      </w:r>
      <w:r>
        <w:rPr>
          <w:rFonts w:ascii="Bookman Old Style" w:hAnsi="Bookman Old Style"/>
          <w:szCs w:val="24"/>
        </w:rPr>
        <w:t>n ganzen Basar von maken köönt.“ Beckers Mama is ganz Füer un Flamm: „Dat is een super Infall! Awer denn bruukt man ok een, de dat inne Hand nimmt.“</w:t>
      </w:r>
    </w:p>
    <w:p w:rsidR="000A7504" w:rsidRDefault="000A7504">
      <w:pPr>
        <w:spacing w:after="120" w:line="288" w:lineRule="auto"/>
        <w:jc w:val="both"/>
        <w:rPr>
          <w:rFonts w:ascii="Bookman Old Style" w:hAnsi="Bookman Old Style"/>
          <w:szCs w:val="24"/>
        </w:rPr>
      </w:pPr>
      <w:r>
        <w:rPr>
          <w:rFonts w:ascii="Bookman Old Style" w:hAnsi="Bookman Old Style"/>
          <w:szCs w:val="24"/>
        </w:rPr>
        <w:t xml:space="preserve">„Keen Problem, Mama. Ick bin uk </w:t>
      </w:r>
      <w:r w:rsidR="005F3C69">
        <w:rPr>
          <w:rFonts w:ascii="Bookman Old Style" w:hAnsi="Bookman Old Style"/>
          <w:szCs w:val="24"/>
        </w:rPr>
        <w:t>goot</w:t>
      </w:r>
      <w:r>
        <w:rPr>
          <w:rFonts w:ascii="Bookman Old Style" w:hAnsi="Bookman Old Style"/>
          <w:szCs w:val="24"/>
        </w:rPr>
        <w:t xml:space="preserve"> in Organisieren. Erst bruukt wi een Zeddel för jedet Huus. Dor steiht denn up:</w:t>
      </w:r>
    </w:p>
    <w:p w:rsidR="000A7504" w:rsidRDefault="000A7504">
      <w:pPr>
        <w:spacing w:after="120" w:line="288" w:lineRule="auto"/>
        <w:ind w:left="708"/>
        <w:jc w:val="both"/>
        <w:rPr>
          <w:rFonts w:ascii="Bookman Old Style" w:hAnsi="Bookman Old Style"/>
          <w:i/>
          <w:iCs/>
          <w:szCs w:val="24"/>
        </w:rPr>
      </w:pPr>
      <w:r>
        <w:rPr>
          <w:rFonts w:ascii="Bookman Old Style" w:hAnsi="Bookman Old Style"/>
          <w:i/>
          <w:iCs/>
          <w:szCs w:val="24"/>
        </w:rPr>
        <w:t>Een Peerd för Paul</w:t>
      </w:r>
    </w:p>
    <w:p w:rsidR="000A7504" w:rsidRDefault="000A7504">
      <w:pPr>
        <w:spacing w:after="120" w:line="288" w:lineRule="auto"/>
        <w:ind w:left="708"/>
        <w:jc w:val="both"/>
        <w:rPr>
          <w:rFonts w:ascii="Bookman Old Style" w:hAnsi="Bookman Old Style"/>
          <w:i/>
          <w:iCs/>
          <w:szCs w:val="24"/>
        </w:rPr>
      </w:pPr>
      <w:r>
        <w:rPr>
          <w:rFonts w:ascii="Bookman Old Style" w:hAnsi="Bookman Old Style"/>
          <w:i/>
          <w:iCs/>
          <w:szCs w:val="24"/>
        </w:rPr>
        <w:t xml:space="preserve">Wi willt een Basar för Paul maken, dormit hei een besünnern Rietünnericht kriegen kann, de em bi </w:t>
      </w:r>
      <w:r w:rsidR="00981865">
        <w:rPr>
          <w:rFonts w:ascii="Bookman Old Style" w:hAnsi="Bookman Old Style"/>
          <w:i/>
          <w:iCs/>
          <w:szCs w:val="24"/>
        </w:rPr>
        <w:t>’</w:t>
      </w:r>
      <w:r>
        <w:rPr>
          <w:rFonts w:ascii="Bookman Old Style" w:hAnsi="Bookman Old Style"/>
          <w:i/>
          <w:iCs/>
          <w:szCs w:val="24"/>
        </w:rPr>
        <w:t>t Gesundwarrn helpt. Jedereen kann wat maken: basteln, arbeiten, helpen, denn:</w:t>
      </w:r>
    </w:p>
    <w:p w:rsidR="000A7504" w:rsidRDefault="000A7504">
      <w:pPr>
        <w:spacing w:after="120" w:line="288" w:lineRule="auto"/>
        <w:ind w:left="708"/>
        <w:jc w:val="both"/>
        <w:rPr>
          <w:rFonts w:ascii="Bookman Old Style" w:hAnsi="Bookman Old Style"/>
          <w:i/>
          <w:iCs/>
          <w:szCs w:val="24"/>
        </w:rPr>
      </w:pPr>
      <w:r>
        <w:rPr>
          <w:rFonts w:ascii="Bookman Old Style" w:hAnsi="Bookman Old Style"/>
          <w:i/>
          <w:iCs/>
          <w:szCs w:val="24"/>
          <w:u w:val="single"/>
        </w:rPr>
        <w:t xml:space="preserve">Jedereen kann wat </w:t>
      </w:r>
      <w:r w:rsidR="005F3C69">
        <w:rPr>
          <w:rFonts w:ascii="Bookman Old Style" w:hAnsi="Bookman Old Style"/>
          <w:i/>
          <w:iCs/>
          <w:szCs w:val="24"/>
          <w:u w:val="single"/>
        </w:rPr>
        <w:t>goot</w:t>
      </w:r>
      <w:r>
        <w:rPr>
          <w:rFonts w:ascii="Bookman Old Style" w:hAnsi="Bookman Old Style"/>
          <w:i/>
          <w:iCs/>
          <w:szCs w:val="24"/>
          <w:u w:val="single"/>
        </w:rPr>
        <w:t>!</w:t>
      </w:r>
      <w:r>
        <w:rPr>
          <w:rFonts w:ascii="Bookman Old Style" w:hAnsi="Bookman Old Style"/>
          <w:i/>
          <w:iCs/>
          <w:szCs w:val="24"/>
        </w:rPr>
        <w:t xml:space="preserve"> (un dat warrt up</w:t>
      </w:r>
      <w:r w:rsidR="00981865">
        <w:rPr>
          <w:rFonts w:ascii="Bookman Old Style" w:hAnsi="Bookman Old Style"/>
          <w:i/>
          <w:iCs/>
          <w:szCs w:val="24"/>
        </w:rPr>
        <w:t>’</w:t>
      </w:r>
      <w:r>
        <w:rPr>
          <w:rFonts w:ascii="Bookman Old Style" w:hAnsi="Bookman Old Style"/>
          <w:i/>
          <w:iCs/>
          <w:szCs w:val="24"/>
        </w:rPr>
        <w:t>n Zeddel ünnersträken).</w:t>
      </w:r>
    </w:p>
    <w:p w:rsidR="000A7504" w:rsidRDefault="000A7504">
      <w:pPr>
        <w:spacing w:after="120" w:line="288" w:lineRule="auto"/>
        <w:ind w:left="708"/>
        <w:jc w:val="both"/>
        <w:rPr>
          <w:rFonts w:ascii="Bookman Old Style" w:hAnsi="Bookman Old Style"/>
          <w:i/>
          <w:iCs/>
          <w:szCs w:val="24"/>
        </w:rPr>
      </w:pPr>
      <w:r>
        <w:rPr>
          <w:rFonts w:ascii="Bookman Old Style" w:hAnsi="Bookman Old Style"/>
          <w:i/>
          <w:iCs/>
          <w:szCs w:val="24"/>
        </w:rPr>
        <w:t>De Basar is in veer Weken in</w:t>
      </w:r>
      <w:r w:rsidR="00981865">
        <w:rPr>
          <w:rFonts w:ascii="Bookman Old Style" w:hAnsi="Bookman Old Style"/>
          <w:i/>
          <w:iCs/>
          <w:szCs w:val="24"/>
        </w:rPr>
        <w:t>’</w:t>
      </w:r>
      <w:r>
        <w:rPr>
          <w:rFonts w:ascii="Bookman Old Style" w:hAnsi="Bookman Old Style"/>
          <w:i/>
          <w:iCs/>
          <w:szCs w:val="24"/>
        </w:rPr>
        <w:t xml:space="preserve">t Cafe vonne Bäckeree Becker. </w:t>
      </w:r>
    </w:p>
    <w:p w:rsidR="000A7504" w:rsidRDefault="000A7504">
      <w:pPr>
        <w:spacing w:after="120" w:line="288" w:lineRule="auto"/>
        <w:ind w:left="708"/>
        <w:jc w:val="both"/>
        <w:rPr>
          <w:rFonts w:ascii="Bookman Old Style" w:hAnsi="Bookman Old Style"/>
          <w:i/>
          <w:iCs/>
          <w:szCs w:val="24"/>
        </w:rPr>
      </w:pPr>
      <w:r>
        <w:rPr>
          <w:rFonts w:ascii="Bookman Old Style" w:hAnsi="Bookman Old Style"/>
          <w:i/>
          <w:iCs/>
          <w:szCs w:val="24"/>
        </w:rPr>
        <w:t>Anmeldungen bi Anna Becker.</w:t>
      </w:r>
    </w:p>
    <w:p w:rsidR="000A7504" w:rsidRDefault="000A7504">
      <w:pPr>
        <w:spacing w:after="120" w:line="288" w:lineRule="auto"/>
        <w:jc w:val="both"/>
        <w:rPr>
          <w:rFonts w:ascii="Bookman Old Style" w:hAnsi="Bookman Old Style"/>
          <w:szCs w:val="24"/>
        </w:rPr>
      </w:pPr>
      <w:r>
        <w:rPr>
          <w:rFonts w:ascii="Bookman Old Style" w:hAnsi="Bookman Old Style"/>
          <w:szCs w:val="24"/>
        </w:rPr>
        <w:t>Mama, so mutt dat doch wat warrn, wat meenst du?“</w:t>
      </w:r>
    </w:p>
    <w:p w:rsidR="000A7504" w:rsidRDefault="000A7504">
      <w:pPr>
        <w:spacing w:after="120" w:line="288" w:lineRule="auto"/>
        <w:jc w:val="both"/>
        <w:rPr>
          <w:rFonts w:ascii="Bookman Old Style" w:hAnsi="Bookman Old Style"/>
          <w:szCs w:val="24"/>
        </w:rPr>
      </w:pPr>
      <w:r>
        <w:rPr>
          <w:rFonts w:ascii="Bookman Old Style" w:hAnsi="Bookman Old Style"/>
          <w:szCs w:val="24"/>
        </w:rPr>
        <w:t xml:space="preserve">Ehr Mama nimmt ehr in’n Arm un seggt: „Mien Deern, so warrt dat en ganz grote </w:t>
      </w:r>
      <w:r w:rsidR="005F3C69">
        <w:rPr>
          <w:rFonts w:ascii="Bookman Old Style" w:hAnsi="Bookman Old Style"/>
          <w:szCs w:val="24"/>
        </w:rPr>
        <w:t>goot</w:t>
      </w:r>
      <w:r>
        <w:rPr>
          <w:rFonts w:ascii="Bookman Old Style" w:hAnsi="Bookman Old Style"/>
          <w:szCs w:val="24"/>
        </w:rPr>
        <w:t>e Saak!“</w:t>
      </w:r>
    </w:p>
    <w:p w:rsidR="000A7504" w:rsidRDefault="000A7504">
      <w:pPr>
        <w:spacing w:after="120" w:line="288" w:lineRule="auto"/>
        <w:jc w:val="both"/>
        <w:rPr>
          <w:rFonts w:ascii="Bookman Old Style" w:hAnsi="Bookman Old Style"/>
          <w:szCs w:val="24"/>
        </w:rPr>
      </w:pPr>
      <w:r>
        <w:rPr>
          <w:rFonts w:ascii="Bookman Old Style" w:hAnsi="Bookman Old Style"/>
          <w:szCs w:val="24"/>
        </w:rPr>
        <w:t xml:space="preserve">Veer Weken later steiht de ganze Parkplatz vör de Bäckeree vull mit Autos. Un in’t Cafe is de Bär los. Wat hebbt sick de Lü allens utdacht! Lisa un Carlotta hebbt Windrööd bastelt un verkoopt de nu för en poor Euros för den </w:t>
      </w:r>
      <w:r w:rsidR="005F3C69">
        <w:rPr>
          <w:rFonts w:ascii="Bookman Old Style" w:hAnsi="Bookman Old Style"/>
          <w:szCs w:val="24"/>
        </w:rPr>
        <w:t>goot</w:t>
      </w:r>
      <w:r>
        <w:rPr>
          <w:rFonts w:ascii="Bookman Old Style" w:hAnsi="Bookman Old Style"/>
          <w:szCs w:val="24"/>
        </w:rPr>
        <w:t xml:space="preserve">en Zweck. Thomas un Leon wüllt Schauh putzen för en Spenn. De </w:t>
      </w:r>
      <w:r>
        <w:rPr>
          <w:rFonts w:ascii="Bookman Old Style" w:hAnsi="Bookman Old Style"/>
          <w:szCs w:val="24"/>
        </w:rPr>
        <w:lastRenderedPageBreak/>
        <w:t>Maandagsstammdisch hett een Speel upboot, wo Hoofiesen an een Stock schmeten warrn schüllt – wokeen winnt, kriggt ok ’n lütten Pries.</w:t>
      </w:r>
    </w:p>
    <w:p w:rsidR="000A7504" w:rsidRDefault="000A7504">
      <w:pPr>
        <w:spacing w:after="120" w:line="288" w:lineRule="auto"/>
        <w:jc w:val="both"/>
        <w:rPr>
          <w:rFonts w:ascii="Bookman Old Style" w:hAnsi="Bookman Old Style"/>
          <w:szCs w:val="24"/>
        </w:rPr>
      </w:pPr>
      <w:r>
        <w:rPr>
          <w:rFonts w:ascii="Bookman Old Style" w:hAnsi="Bookman Old Style"/>
          <w:szCs w:val="24"/>
        </w:rPr>
        <w:t>De von de Gymnastikgrupp weern am meisten an’n Gackern. Se verköffen „Fitnessgeräte“ – dat weern lütte Pandbuddeln, de se mit Sand upfüllt harrn un as Hanteln verköpen wullen. Sülvst de fief Johr ole Kuno harr wat funnen: he spitz den ganzen Dag alle Buntstiften an, de em bröcht wöörn.</w:t>
      </w:r>
    </w:p>
    <w:p w:rsidR="000A7504" w:rsidRDefault="000A7504">
      <w:pPr>
        <w:spacing w:after="120" w:line="288" w:lineRule="auto"/>
        <w:jc w:val="both"/>
        <w:rPr>
          <w:rFonts w:ascii="Bookman Old Style" w:hAnsi="Bookman Old Style"/>
          <w:szCs w:val="24"/>
        </w:rPr>
      </w:pPr>
      <w:r>
        <w:rPr>
          <w:rFonts w:ascii="Bookman Old Style" w:hAnsi="Bookman Old Style"/>
          <w:szCs w:val="24"/>
        </w:rPr>
        <w:t xml:space="preserve">Ok Paul weer mit sien Familje dorbi. Se möken tohoop Fotos, un Paul drück den Utlöser, de mit een langet Kabel mit den Blitzapperat verbunnen weer. </w:t>
      </w:r>
    </w:p>
    <w:p w:rsidR="000A7504" w:rsidRDefault="000A7504">
      <w:pPr>
        <w:spacing w:after="120" w:line="288" w:lineRule="auto"/>
        <w:jc w:val="both"/>
        <w:rPr>
          <w:rFonts w:ascii="Bookman Old Style" w:hAnsi="Bookman Old Style"/>
          <w:szCs w:val="24"/>
        </w:rPr>
      </w:pPr>
      <w:r>
        <w:rPr>
          <w:rFonts w:ascii="Bookman Old Style" w:hAnsi="Bookman Old Style"/>
          <w:szCs w:val="24"/>
        </w:rPr>
        <w:t xml:space="preserve">Upmal kööm Anna dor an’t Nadinken un güng na ehr Mama: „Du hest doch seggt, jedereen kann wat </w:t>
      </w:r>
      <w:r w:rsidR="005F3C69">
        <w:rPr>
          <w:rFonts w:ascii="Bookman Old Style" w:hAnsi="Bookman Old Style"/>
          <w:szCs w:val="24"/>
        </w:rPr>
        <w:t>goot</w:t>
      </w:r>
      <w:r>
        <w:rPr>
          <w:rFonts w:ascii="Bookman Old Style" w:hAnsi="Bookman Old Style"/>
          <w:szCs w:val="24"/>
        </w:rPr>
        <w:t>. Un wat k</w:t>
      </w:r>
      <w:r w:rsidR="00FE293F">
        <w:rPr>
          <w:rFonts w:ascii="Bookman Old Style" w:hAnsi="Bookman Old Style"/>
          <w:szCs w:val="24"/>
        </w:rPr>
        <w:t xml:space="preserve">ann egens Paul </w:t>
      </w:r>
      <w:r w:rsidR="005F3C69">
        <w:rPr>
          <w:rFonts w:ascii="Bookman Old Style" w:hAnsi="Bookman Old Style"/>
          <w:szCs w:val="24"/>
        </w:rPr>
        <w:t>goot</w:t>
      </w:r>
      <w:r w:rsidR="00FE293F">
        <w:rPr>
          <w:rFonts w:ascii="Bookman Old Style" w:hAnsi="Bookman Old Style"/>
          <w:szCs w:val="24"/>
        </w:rPr>
        <w:t>?“ De Mama överlegg kor</w:t>
      </w:r>
      <w:r>
        <w:rPr>
          <w:rFonts w:ascii="Bookman Old Style" w:hAnsi="Bookman Old Style"/>
          <w:szCs w:val="24"/>
        </w:rPr>
        <w:t>t un sä: „Paul kann een ganzet Dörp tohoop bringen. All tohoop sünd kamen un helpt mit. So’n Fest, wo jedereen mitmaakt, hebbt wi al siet Johren nich mehr hatt.“</w:t>
      </w:r>
    </w:p>
    <w:p w:rsidR="000A7504" w:rsidRDefault="008F36A3">
      <w:pPr>
        <w:spacing w:after="120" w:line="288" w:lineRule="auto"/>
        <w:jc w:val="both"/>
        <w:rPr>
          <w:rFonts w:ascii="Bookman Old Style" w:hAnsi="Bookman Old Style"/>
          <w:szCs w:val="24"/>
        </w:rPr>
      </w:pPr>
      <w:r>
        <w:rPr>
          <w:rFonts w:ascii="Bookman Old Style" w:hAnsi="Bookman Old Style"/>
          <w:szCs w:val="24"/>
        </w:rPr>
        <w:t>Un ji, weet ji, wo Paul von dröm</w:t>
      </w:r>
      <w:r w:rsidR="000A7504">
        <w:rPr>
          <w:rFonts w:ascii="Bookman Old Style" w:hAnsi="Bookman Old Style"/>
          <w:szCs w:val="24"/>
        </w:rPr>
        <w:t>mt? – He will för alle Hüüs in</w:t>
      </w:r>
      <w:r w:rsidR="00981865">
        <w:rPr>
          <w:rFonts w:ascii="Bookman Old Style" w:hAnsi="Bookman Old Style"/>
          <w:szCs w:val="24"/>
        </w:rPr>
        <w:t>’</w:t>
      </w:r>
      <w:r w:rsidR="000A7504">
        <w:rPr>
          <w:rFonts w:ascii="Bookman Old Style" w:hAnsi="Bookman Old Style"/>
          <w:szCs w:val="24"/>
        </w:rPr>
        <w:t>t</w:t>
      </w:r>
      <w:r w:rsidR="00981865">
        <w:rPr>
          <w:rFonts w:ascii="Bookman Old Style" w:hAnsi="Bookman Old Style"/>
          <w:szCs w:val="24"/>
        </w:rPr>
        <w:t xml:space="preserve"> Dörp een Dankkort utdrucken un</w:t>
      </w:r>
      <w:r w:rsidR="000A7504">
        <w:rPr>
          <w:rFonts w:ascii="Bookman Old Style" w:hAnsi="Bookman Old Style"/>
          <w:szCs w:val="24"/>
        </w:rPr>
        <w:t xml:space="preserve"> de an leiwsten sülven mit</w:t>
      </w:r>
      <w:r w:rsidR="00981865">
        <w:rPr>
          <w:rFonts w:ascii="Bookman Old Style" w:hAnsi="Bookman Old Style"/>
          <w:szCs w:val="24"/>
        </w:rPr>
        <w:t>’</w:t>
      </w:r>
      <w:r w:rsidR="000A7504">
        <w:rPr>
          <w:rFonts w:ascii="Bookman Old Style" w:hAnsi="Bookman Old Style"/>
          <w:szCs w:val="24"/>
        </w:rPr>
        <w:t>n Peerd rümbringen.</w:t>
      </w:r>
    </w:p>
    <w:p w:rsidR="00C620D3" w:rsidRPr="00D62BED" w:rsidRDefault="00C620D3" w:rsidP="00D62BED">
      <w:pPr>
        <w:spacing w:after="120" w:line="288" w:lineRule="auto"/>
        <w:rPr>
          <w:rFonts w:ascii="Bookman Old Style" w:hAnsi="Bookman Old Style"/>
          <w:szCs w:val="20"/>
        </w:rPr>
      </w:pPr>
    </w:p>
    <w:p w:rsidR="00D62BED" w:rsidRPr="00D62BED" w:rsidRDefault="00D62BED" w:rsidP="00D62BED">
      <w:pPr>
        <w:spacing w:after="120" w:line="288" w:lineRule="auto"/>
        <w:rPr>
          <w:rFonts w:ascii="Bookman Old Style" w:hAnsi="Bookman Old Style"/>
          <w:szCs w:val="20"/>
        </w:rPr>
      </w:pPr>
    </w:p>
    <w:p w:rsidR="000A7504" w:rsidRPr="00D62BED" w:rsidRDefault="000A7504">
      <w:pPr>
        <w:spacing w:after="120" w:line="288" w:lineRule="auto"/>
        <w:jc w:val="both"/>
        <w:rPr>
          <w:rFonts w:ascii="Bookman Old Style" w:hAnsi="Bookman Old Style"/>
          <w:szCs w:val="24"/>
        </w:rPr>
      </w:pPr>
    </w:p>
    <w:p w:rsidR="000A7504" w:rsidRDefault="000A7504">
      <w:pPr>
        <w:spacing w:after="120" w:line="288" w:lineRule="auto"/>
        <w:jc w:val="both"/>
        <w:rPr>
          <w:rFonts w:ascii="Bookman Old Style" w:hAnsi="Bookman Old Style"/>
          <w:szCs w:val="24"/>
        </w:rPr>
      </w:pPr>
      <w:r w:rsidRPr="00981865">
        <w:rPr>
          <w:rFonts w:ascii="Bookman Old Style" w:hAnsi="Bookman Old Style"/>
          <w:i/>
          <w:szCs w:val="24"/>
        </w:rPr>
        <w:t>schimpt</w:t>
      </w:r>
      <w:r>
        <w:rPr>
          <w:rFonts w:ascii="Bookman Old Style" w:hAnsi="Bookman Old Style"/>
          <w:szCs w:val="24"/>
        </w:rPr>
        <w:t xml:space="preserve"> – schimpft; </w:t>
      </w:r>
      <w:r w:rsidRPr="00981865">
        <w:rPr>
          <w:rFonts w:ascii="Bookman Old Style" w:hAnsi="Bookman Old Style"/>
          <w:i/>
          <w:szCs w:val="24"/>
        </w:rPr>
        <w:t>Spennendoos</w:t>
      </w:r>
      <w:r>
        <w:rPr>
          <w:rFonts w:ascii="Bookman Old Style" w:hAnsi="Bookman Old Style"/>
          <w:szCs w:val="24"/>
        </w:rPr>
        <w:t xml:space="preserve"> – Spendendose; </w:t>
      </w:r>
      <w:r w:rsidRPr="00981865">
        <w:rPr>
          <w:rFonts w:ascii="Bookman Old Style" w:hAnsi="Bookman Old Style"/>
          <w:i/>
          <w:szCs w:val="24"/>
        </w:rPr>
        <w:t>schüttkopp</w:t>
      </w:r>
      <w:r>
        <w:rPr>
          <w:rFonts w:ascii="Bookman Old Style" w:hAnsi="Bookman Old Style"/>
          <w:szCs w:val="24"/>
        </w:rPr>
        <w:t xml:space="preserve"> – schüttelte den Kopf; </w:t>
      </w:r>
      <w:r w:rsidRPr="00981865">
        <w:rPr>
          <w:rFonts w:ascii="Bookman Old Style" w:hAnsi="Bookman Old Style"/>
          <w:i/>
          <w:szCs w:val="24"/>
        </w:rPr>
        <w:t>nich mal</w:t>
      </w:r>
      <w:r>
        <w:rPr>
          <w:rFonts w:ascii="Bookman Old Style" w:hAnsi="Bookman Old Style"/>
          <w:szCs w:val="24"/>
        </w:rPr>
        <w:t xml:space="preserve"> – nicht einmal; </w:t>
      </w:r>
      <w:r w:rsidRPr="00981865">
        <w:rPr>
          <w:rFonts w:ascii="Bookman Old Style" w:hAnsi="Bookman Old Style"/>
          <w:i/>
          <w:szCs w:val="24"/>
        </w:rPr>
        <w:t>masse</w:t>
      </w:r>
      <w:r>
        <w:rPr>
          <w:rFonts w:ascii="Bookman Old Style" w:hAnsi="Bookman Old Style"/>
          <w:szCs w:val="24"/>
        </w:rPr>
        <w:t xml:space="preserve"> – viele; </w:t>
      </w:r>
      <w:r w:rsidRPr="00981865">
        <w:rPr>
          <w:rFonts w:ascii="Bookman Old Style" w:hAnsi="Bookman Old Style"/>
          <w:i/>
          <w:szCs w:val="24"/>
        </w:rPr>
        <w:t>Deerns</w:t>
      </w:r>
      <w:r>
        <w:rPr>
          <w:rFonts w:ascii="Bookman Old Style" w:hAnsi="Bookman Old Style"/>
          <w:szCs w:val="24"/>
        </w:rPr>
        <w:t xml:space="preserve"> – Mädchen; </w:t>
      </w:r>
      <w:r w:rsidRPr="00981865">
        <w:rPr>
          <w:rFonts w:ascii="Bookman Old Style" w:hAnsi="Bookman Old Style"/>
          <w:i/>
          <w:szCs w:val="24"/>
        </w:rPr>
        <w:t>sülven</w:t>
      </w:r>
      <w:r>
        <w:rPr>
          <w:rFonts w:ascii="Bookman Old Style" w:hAnsi="Bookman Old Style"/>
          <w:szCs w:val="24"/>
        </w:rPr>
        <w:t xml:space="preserve"> – selber</w:t>
      </w:r>
    </w:p>
    <w:sectPr w:rsidR="000A7504" w:rsidSect="00D85CEE">
      <w:headerReference w:type="default" r:id="rId7"/>
      <w:footerReference w:type="default" r:id="rId8"/>
      <w:pgSz w:w="11906" w:h="16838"/>
      <w:pgMar w:top="851" w:right="1418" w:bottom="851" w:left="1418" w:header="720" w:footer="720" w:gutter="0"/>
      <w:lnNumType w:countBy="5" w:restart="continuou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469" w:rsidRDefault="00630469" w:rsidP="00D62BED">
      <w:r>
        <w:separator/>
      </w:r>
    </w:p>
  </w:endnote>
  <w:endnote w:type="continuationSeparator" w:id="0">
    <w:p w:rsidR="00630469" w:rsidRDefault="00630469" w:rsidP="00D62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A00002EF" w:usb1="4000207B" w:usb2="00000000" w:usb3="00000000" w:csb0="0000009F" w:csb1="00000000"/>
  </w:font>
  <w:font w:name="Microsoft YaHei">
    <w:charset w:val="86"/>
    <w:family w:val="swiss"/>
    <w:pitch w:val="variable"/>
    <w:sig w:usb0="80000287" w:usb1="280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Tahoma">
    <w:panose1 w:val="020B0604030504040204"/>
    <w:charset w:val="00"/>
    <w:family w:val="auto"/>
    <w:pitch w:val="variable"/>
    <w:sig w:usb0="E1002AFF" w:usb1="C000605B" w:usb2="00000029" w:usb3="00000000" w:csb0="000101FF" w:csb1="00000000"/>
  </w:font>
  <w:font w:name="Bookman Old Style">
    <w:panose1 w:val="02050604050505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CEE" w:rsidRDefault="00D85CEE" w:rsidP="00D62BED">
    <w:pPr>
      <w:ind w:left="709" w:hanging="709"/>
      <w:rPr>
        <w:rFonts w:ascii="Calibri" w:hAnsi="Calibri"/>
        <w:kern w:val="14"/>
        <w:sz w:val="14"/>
        <w:szCs w:val="14"/>
      </w:rPr>
    </w:pPr>
  </w:p>
  <w:p w:rsidR="00D62BED" w:rsidRPr="00D62BED" w:rsidRDefault="00D62BED" w:rsidP="00D62BED">
    <w:pPr>
      <w:ind w:left="709" w:hanging="709"/>
      <w:rPr>
        <w:rFonts w:ascii="Calibri" w:hAnsi="Calibri"/>
        <w:kern w:val="14"/>
        <w:sz w:val="14"/>
        <w:szCs w:val="14"/>
      </w:rPr>
    </w:pPr>
    <w:r w:rsidRPr="00D62BED">
      <w:rPr>
        <w:rFonts w:ascii="Calibri" w:hAnsi="Calibri"/>
        <w:kern w:val="14"/>
        <w:sz w:val="14"/>
        <w:szCs w:val="14"/>
      </w:rPr>
      <w:t>Quelle: www.schoolmester.de</w:t>
    </w:r>
  </w:p>
  <w:p w:rsidR="00D62BED" w:rsidRPr="00D62BED" w:rsidRDefault="00D62BED" w:rsidP="00D62BED">
    <w:pPr>
      <w:ind w:left="709" w:hanging="709"/>
      <w:rPr>
        <w:rFonts w:ascii="Calibri" w:hAnsi="Calibri"/>
        <w:kern w:val="14"/>
        <w:sz w:val="14"/>
      </w:rPr>
    </w:pPr>
    <w:r w:rsidRPr="00D62BED">
      <w:rPr>
        <w:rFonts w:ascii="Calibri" w:hAnsi="Calibri"/>
        <w:kern w:val="14"/>
        <w:sz w:val="14"/>
        <w:szCs w:val="14"/>
      </w:rPr>
      <w:t>Autor: Mechthild Tepe</w:t>
    </w:r>
  </w:p>
  <w:p w:rsidR="00D62BED" w:rsidRPr="00D62BED" w:rsidRDefault="00D62BED" w:rsidP="00D62BED">
    <w:pPr>
      <w:pStyle w:val="Fuzeile"/>
      <w:ind w:left="709" w:hanging="709"/>
      <w:rPr>
        <w:rFonts w:ascii="Calibri" w:hAnsi="Calibri"/>
        <w:kern w:val="14"/>
        <w:sz w:val="14"/>
        <w:szCs w:val="14"/>
      </w:rPr>
    </w:pPr>
    <w:r w:rsidRPr="00D62BED">
      <w:rPr>
        <w:rFonts w:ascii="Calibri" w:hAnsi="Calibri"/>
        <w:kern w:val="14"/>
        <w:sz w:val="14"/>
        <w:szCs w:val="14"/>
      </w:rPr>
      <w:t>Übertragung: Herbert Timm</w:t>
    </w:r>
  </w:p>
  <w:p w:rsidR="00D62BED" w:rsidRPr="00D85CEE" w:rsidRDefault="00D85CEE" w:rsidP="00D85CEE">
    <w:pPr>
      <w:pStyle w:val="Fuzeile"/>
      <w:ind w:left="709" w:hanging="709"/>
      <w:rPr>
        <w:rFonts w:ascii="Calibri" w:hAnsi="Calibri"/>
        <w:kern w:val="14"/>
        <w:sz w:val="14"/>
        <w:szCs w:val="14"/>
      </w:rPr>
    </w:pPr>
    <w:r>
      <w:rPr>
        <w:rFonts w:ascii="Calibri" w:hAnsi="Calibri"/>
        <w:kern w:val="14"/>
        <w:sz w:val="14"/>
        <w:szCs w:val="14"/>
      </w:rPr>
      <w:t>Lizenz: CC-SA-BY-NC</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469" w:rsidRDefault="00630469" w:rsidP="00D62BED">
      <w:r>
        <w:separator/>
      </w:r>
    </w:p>
  </w:footnote>
  <w:footnote w:type="continuationSeparator" w:id="0">
    <w:p w:rsidR="00630469" w:rsidRDefault="00630469" w:rsidP="00D62B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BED" w:rsidRDefault="00D62BED">
    <w:pPr>
      <w:pStyle w:val="Kopfzeile"/>
      <w:jc w:val="center"/>
    </w:pPr>
    <w:r>
      <w:fldChar w:fldCharType="begin"/>
    </w:r>
    <w:r>
      <w:instrText>PAGE   \* MERGEFORMAT</w:instrText>
    </w:r>
    <w:r>
      <w:fldChar w:fldCharType="separate"/>
    </w:r>
    <w:r w:rsidR="00721237">
      <w:rPr>
        <w:noProof/>
      </w:rPr>
      <w:t>1</w:t>
    </w:r>
    <w:r>
      <w:fldChar w:fldCharType="end"/>
    </w:r>
  </w:p>
  <w:p w:rsidR="00D62BED" w:rsidRDefault="00D62BED">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8A04C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345B"/>
    <w:rsid w:val="000A7504"/>
    <w:rsid w:val="00110C26"/>
    <w:rsid w:val="004234D3"/>
    <w:rsid w:val="005F3C69"/>
    <w:rsid w:val="00630469"/>
    <w:rsid w:val="00721237"/>
    <w:rsid w:val="007B436E"/>
    <w:rsid w:val="007E65B9"/>
    <w:rsid w:val="008F36A3"/>
    <w:rsid w:val="00981865"/>
    <w:rsid w:val="00B4345B"/>
    <w:rsid w:val="00C620D3"/>
    <w:rsid w:val="00D62BED"/>
    <w:rsid w:val="00D85CEE"/>
    <w:rsid w:val="00F346CD"/>
    <w:rsid w:val="00FE293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ascii="Arial" w:eastAsia="Calibri" w:hAnsi="Arial" w:cs="Arial"/>
      <w:sz w:val="24"/>
      <w:szCs w:val="22"/>
      <w:lang w:eastAsia="ar-SA"/>
    </w:rPr>
  </w:style>
  <w:style w:type="character" w:default="1" w:styleId="Absatzstandardschriftart">
    <w:name w:val="Default Paragraph Fon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paragraph" w:customStyle="1" w:styleId="berschrift">
    <w:name w:val="Überschrift"/>
    <w:basedOn w:val="Standard"/>
    <w:next w:val="Textkrper"/>
    <w:pPr>
      <w:keepNext/>
      <w:spacing w:before="240" w:after="120"/>
    </w:pPr>
    <w:rPr>
      <w:rFonts w:eastAsia="Microsoft YaHei"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Cs w:val="24"/>
    </w:rPr>
  </w:style>
  <w:style w:type="paragraph" w:customStyle="1" w:styleId="Verzeichnis">
    <w:name w:val="Verzeichnis"/>
    <w:basedOn w:val="Standard"/>
    <w:pPr>
      <w:suppressLineNumbers/>
    </w:pPr>
    <w:rPr>
      <w:rFonts w:cs="Mangal"/>
    </w:rPr>
  </w:style>
  <w:style w:type="paragraph" w:styleId="Kopfzeile">
    <w:name w:val="header"/>
    <w:basedOn w:val="Standard"/>
    <w:link w:val="KopfzeileZeichen"/>
    <w:uiPriority w:val="99"/>
    <w:unhideWhenUsed/>
    <w:rsid w:val="00D62BED"/>
    <w:pPr>
      <w:tabs>
        <w:tab w:val="center" w:pos="4536"/>
        <w:tab w:val="right" w:pos="9072"/>
      </w:tabs>
    </w:pPr>
  </w:style>
  <w:style w:type="character" w:customStyle="1" w:styleId="KopfzeileZeichen">
    <w:name w:val="Kopfzeile Zeichen"/>
    <w:link w:val="Kopfzeile"/>
    <w:uiPriority w:val="99"/>
    <w:rsid w:val="00D62BED"/>
    <w:rPr>
      <w:rFonts w:ascii="Arial" w:eastAsia="Calibri" w:hAnsi="Arial" w:cs="Arial"/>
      <w:sz w:val="24"/>
      <w:szCs w:val="22"/>
      <w:lang w:eastAsia="ar-SA"/>
    </w:rPr>
  </w:style>
  <w:style w:type="paragraph" w:styleId="Fuzeile">
    <w:name w:val="footer"/>
    <w:basedOn w:val="Standard"/>
    <w:link w:val="FuzeileZeichen"/>
    <w:uiPriority w:val="99"/>
    <w:unhideWhenUsed/>
    <w:rsid w:val="00D62BED"/>
    <w:pPr>
      <w:tabs>
        <w:tab w:val="center" w:pos="4536"/>
        <w:tab w:val="right" w:pos="9072"/>
      </w:tabs>
    </w:pPr>
  </w:style>
  <w:style w:type="character" w:customStyle="1" w:styleId="FuzeileZeichen">
    <w:name w:val="Fußzeile Zeichen"/>
    <w:link w:val="Fuzeile"/>
    <w:uiPriority w:val="99"/>
    <w:rsid w:val="00D62BED"/>
    <w:rPr>
      <w:rFonts w:ascii="Arial" w:eastAsia="Calibri" w:hAnsi="Arial" w:cs="Arial"/>
      <w:sz w:val="24"/>
      <w:szCs w:val="22"/>
      <w:lang w:eastAsia="ar-SA"/>
    </w:rPr>
  </w:style>
  <w:style w:type="paragraph" w:styleId="Sprechblasentext">
    <w:name w:val="Balloon Text"/>
    <w:basedOn w:val="Standard"/>
    <w:link w:val="SprechblasentextZeichen"/>
    <w:uiPriority w:val="99"/>
    <w:semiHidden/>
    <w:unhideWhenUsed/>
    <w:rsid w:val="00D62BED"/>
    <w:rPr>
      <w:rFonts w:ascii="Tahoma" w:hAnsi="Tahoma" w:cs="Tahoma"/>
      <w:sz w:val="16"/>
      <w:szCs w:val="16"/>
    </w:rPr>
  </w:style>
  <w:style w:type="character" w:customStyle="1" w:styleId="SprechblasentextZeichen">
    <w:name w:val="Sprechblasentext Zeichen"/>
    <w:link w:val="Sprechblasentext"/>
    <w:uiPriority w:val="99"/>
    <w:semiHidden/>
    <w:rsid w:val="00D62BED"/>
    <w:rPr>
      <w:rFonts w:ascii="Tahoma" w:eastAsia="Calibri" w:hAnsi="Tahoma" w:cs="Tahoma"/>
      <w:sz w:val="16"/>
      <w:szCs w:val="16"/>
      <w:lang w:eastAsia="ar-SA"/>
    </w:rPr>
  </w:style>
  <w:style w:type="character" w:styleId="Zeilennummer">
    <w:name w:val="line number"/>
    <w:uiPriority w:val="99"/>
    <w:semiHidden/>
    <w:unhideWhenUsed/>
    <w:rsid w:val="00D85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2816</Characters>
  <Application>Microsoft Macintosh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Mechthild</dc:creator>
  <cp:keywords/>
  <cp:lastModifiedBy>--</cp:lastModifiedBy>
  <cp:revision>2</cp:revision>
  <cp:lastPrinted>2017-02-09T06:48:00Z</cp:lastPrinted>
  <dcterms:created xsi:type="dcterms:W3CDTF">2021-04-07T09:26:00Z</dcterms:created>
  <dcterms:modified xsi:type="dcterms:W3CDTF">2021-04-07T09:26:00Z</dcterms:modified>
</cp:coreProperties>
</file>